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四川省中医药管理局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关于确定四川省中医经典传承中心建设单位的通知</w:t>
      </w:r>
    </w:p>
    <w:p>
      <w:pPr>
        <w:rPr>
          <w:rFonts w:ascii="楷体" w:hAnsi="楷体" w:eastAsia="楷体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各市</w:t>
      </w:r>
      <w:r>
        <w:rPr>
          <w:rFonts w:hint="eastAsia" w:ascii="仿宋" w:hAnsi="仿宋" w:eastAsia="仿宋"/>
          <w:sz w:val="32"/>
          <w:szCs w:val="32"/>
        </w:rPr>
        <w:t>（州）卫生健康委、中医药管理局，局直属（注册）医疗机构：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 w:cs="仿宋_GB2312"/>
          <w:sz w:val="32"/>
          <w:szCs w:val="32"/>
        </w:rPr>
        <w:t>贯彻落实《中共四川省委 四川省人民政府关于促进中医药传承创新发展的实施意见》</w:t>
      </w:r>
      <w:r>
        <w:rPr>
          <w:rFonts w:hint="eastAsia" w:ascii="仿宋" w:hAnsi="仿宋" w:eastAsia="仿宋"/>
          <w:sz w:val="32"/>
          <w:szCs w:val="32"/>
        </w:rPr>
        <w:t>（川委发〔2020〕7号），推进中医药强省和</w:t>
      </w:r>
      <w:r>
        <w:rPr>
          <w:rFonts w:hint="eastAsia" w:ascii="仿宋" w:hAnsi="仿宋" w:eastAsia="仿宋" w:cs="Times New Roman"/>
          <w:sz w:val="32"/>
          <w:szCs w:val="32"/>
        </w:rPr>
        <w:t>西部中医药高地建设</w:t>
      </w:r>
      <w:r>
        <w:rPr>
          <w:rFonts w:hint="eastAsia" w:ascii="仿宋" w:hAnsi="仿宋" w:eastAsia="仿宋"/>
          <w:sz w:val="32"/>
          <w:szCs w:val="32"/>
        </w:rPr>
        <w:t>，我局会同省财政厅印发了《</w:t>
      </w:r>
      <w:r>
        <w:rPr>
          <w:rFonts w:hint="eastAsia" w:ascii="仿宋" w:hAnsi="仿宋" w:eastAsia="仿宋" w:cs="Times New Roman"/>
          <w:sz w:val="32"/>
          <w:szCs w:val="32"/>
        </w:rPr>
        <w:t>关于征集西部中医药高地建设项目的通知</w:t>
      </w:r>
      <w:r>
        <w:rPr>
          <w:rFonts w:hint="eastAsia" w:ascii="仿宋" w:hAnsi="仿宋" w:eastAsia="仿宋"/>
          <w:sz w:val="32"/>
          <w:szCs w:val="32"/>
        </w:rPr>
        <w:t>》（</w:t>
      </w:r>
      <w:r>
        <w:rPr>
          <w:rFonts w:hint="eastAsia" w:ascii="仿宋" w:hAnsi="仿宋" w:eastAsia="仿宋" w:cs="Times New Roman"/>
          <w:sz w:val="32"/>
          <w:szCs w:val="32"/>
        </w:rPr>
        <w:t>川中医药办发〔2020〕13号</w:t>
      </w:r>
      <w:r>
        <w:rPr>
          <w:rFonts w:hint="eastAsia" w:ascii="仿宋" w:hAnsi="仿宋" w:eastAsia="仿宋"/>
          <w:sz w:val="32"/>
          <w:szCs w:val="32"/>
        </w:rPr>
        <w:t>），启动了</w:t>
      </w:r>
      <w:r>
        <w:rPr>
          <w:rFonts w:hint="eastAsia" w:ascii="仿宋" w:hAnsi="仿宋" w:eastAsia="仿宋" w:cs="Times New Roman"/>
          <w:sz w:val="32"/>
          <w:szCs w:val="32"/>
        </w:rPr>
        <w:t>四川省中医经典传承中心建设</w:t>
      </w:r>
      <w:r>
        <w:rPr>
          <w:rFonts w:hint="eastAsia" w:ascii="仿宋" w:hAnsi="仿宋" w:eastAsia="仿宋" w:cs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</w:rPr>
        <w:t>的申报遴选工作，</w:t>
      </w:r>
      <w:r>
        <w:rPr>
          <w:rFonts w:ascii="仿宋" w:hAnsi="仿宋" w:eastAsia="仿宋"/>
          <w:sz w:val="32"/>
          <w:szCs w:val="32"/>
        </w:rPr>
        <w:t>确定了</w:t>
      </w:r>
      <w:r>
        <w:rPr>
          <w:rFonts w:hint="eastAsia" w:ascii="仿宋" w:hAnsi="仿宋" w:eastAsia="仿宋"/>
          <w:sz w:val="32"/>
          <w:szCs w:val="32"/>
        </w:rPr>
        <w:t>10</w:t>
      </w:r>
      <w:r>
        <w:rPr>
          <w:rFonts w:ascii="仿宋" w:hAnsi="仿宋" w:eastAsia="仿宋"/>
          <w:sz w:val="32"/>
          <w:szCs w:val="32"/>
        </w:rPr>
        <w:t>个</w:t>
      </w:r>
      <w:r>
        <w:rPr>
          <w:rFonts w:hint="eastAsia" w:ascii="仿宋" w:hAnsi="仿宋" w:eastAsia="仿宋"/>
          <w:color w:val="000000"/>
          <w:sz w:val="32"/>
          <w:szCs w:val="32"/>
        </w:rPr>
        <w:t>四川省中医经典传承中心建设单位</w:t>
      </w:r>
      <w:r>
        <w:rPr>
          <w:rFonts w:ascii="仿宋" w:hAnsi="仿宋" w:eastAsia="仿宋"/>
          <w:sz w:val="32"/>
          <w:szCs w:val="32"/>
        </w:rPr>
        <w:t>，现予公布（名单见附件）。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各建设单位要按照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 w:cs="Times New Roman"/>
          <w:sz w:val="32"/>
          <w:szCs w:val="32"/>
        </w:rPr>
        <w:t>关于征集西部中医药高地建设项目的通知</w:t>
      </w:r>
      <w:r>
        <w:rPr>
          <w:rFonts w:hint="eastAsia" w:ascii="仿宋" w:hAnsi="仿宋" w:eastAsia="仿宋"/>
          <w:sz w:val="32"/>
          <w:szCs w:val="32"/>
        </w:rPr>
        <w:t>》（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川中医药办发〔2020〕13号</w:t>
      </w:r>
      <w:r>
        <w:rPr>
          <w:rFonts w:hint="eastAsia" w:ascii="仿宋" w:hAnsi="仿宋" w:eastAsia="仿宋"/>
          <w:sz w:val="32"/>
          <w:szCs w:val="32"/>
        </w:rPr>
        <w:t>）中的申报指南要求，制定切实可行的建设计划书，明确建设目标和年度建设任务，充分发挥主体责任，单位主要负责人为项目第一责任人，</w:t>
      </w:r>
      <w:r>
        <w:rPr>
          <w:rFonts w:ascii="仿宋" w:hAnsi="仿宋" w:eastAsia="仿宋"/>
          <w:sz w:val="32"/>
          <w:szCs w:val="32"/>
        </w:rPr>
        <w:t>切实开展建设工作，</w:t>
      </w:r>
      <w:r>
        <w:rPr>
          <w:rFonts w:hint="eastAsia" w:ascii="仿宋" w:hAnsi="仿宋" w:eastAsia="仿宋"/>
          <w:sz w:val="32"/>
          <w:szCs w:val="32"/>
        </w:rPr>
        <w:t>创新性传承川籍名老中医药专家学术思想和临床经验，探索中医药治疗疑难重症的新方法、新技术、新方药，形成疗效可靠、推广可行的优势病种诊疗方案，全面提升中医临床诊疗水平和中医药服务能力。请各单位将建设计划书一式15份纸质版和电子版于7月15日前报送省中医药管理局医政处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各相关市（州）</w:t>
      </w:r>
      <w:r>
        <w:rPr>
          <w:rFonts w:hint="eastAsia" w:ascii="仿宋" w:hAnsi="仿宋" w:eastAsia="仿宋"/>
          <w:sz w:val="32"/>
          <w:szCs w:val="32"/>
        </w:rPr>
        <w:t>卫生健康委</w:t>
      </w:r>
      <w:r>
        <w:rPr>
          <w:rFonts w:ascii="仿宋" w:hAnsi="仿宋" w:eastAsia="仿宋"/>
          <w:sz w:val="32"/>
          <w:szCs w:val="32"/>
        </w:rPr>
        <w:t>、中医药管理局要按照建设工作要求，加强对</w:t>
      </w:r>
      <w:r>
        <w:rPr>
          <w:rFonts w:hint="eastAsia" w:ascii="仿宋" w:hAnsi="仿宋" w:eastAsia="仿宋"/>
          <w:color w:val="000000"/>
          <w:sz w:val="32"/>
          <w:szCs w:val="32"/>
        </w:rPr>
        <w:t>四川省中医经典传承中心</w:t>
      </w:r>
      <w:r>
        <w:rPr>
          <w:rFonts w:ascii="仿宋" w:hAnsi="仿宋" w:eastAsia="仿宋"/>
          <w:sz w:val="32"/>
          <w:szCs w:val="32"/>
        </w:rPr>
        <w:t>建设的组织管理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指导和支持，推动建设单位按时完成建设任务。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联系人：李俊宏，联系电话：028-86522752，电子邮箱：zyyz6757185@126.com。</w:t>
      </w:r>
    </w:p>
    <w:p>
      <w:pPr>
        <w:ind w:left="1590" w:leftChars="300" w:hanging="960" w:hangingChars="300"/>
        <w:rPr>
          <w:rFonts w:ascii="仿宋" w:hAnsi="仿宋" w:eastAsia="仿宋"/>
          <w:sz w:val="32"/>
          <w:szCs w:val="32"/>
        </w:rPr>
      </w:pPr>
    </w:p>
    <w:p>
      <w:pPr>
        <w:ind w:left="1590" w:leftChars="300" w:hanging="960" w:hangingChars="3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附件：</w:t>
      </w: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</w:rPr>
        <w:t>四川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省中医经典传承中心建设单位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2.</w:t>
      </w:r>
      <w:r>
        <w:rPr>
          <w:rFonts w:hint="eastAsia" w:ascii="仿宋" w:hAnsi="仿宋" w:eastAsia="仿宋"/>
          <w:color w:val="000000"/>
          <w:sz w:val="32"/>
          <w:szCs w:val="32"/>
        </w:rPr>
        <w:t>四川省中医经典传承中心建设计划书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四川省中医药管理局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2020年7月1日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55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55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55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55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55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550" w:lineRule="exact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5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附件1</w:t>
      </w:r>
    </w:p>
    <w:tbl>
      <w:tblPr>
        <w:tblStyle w:val="5"/>
        <w:tblW w:w="8373" w:type="dxa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4111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37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40"/>
                <w:szCs w:val="40"/>
              </w:rPr>
              <w:t>四川省中医经典传承中心建设单位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2"/>
              </w:rPr>
              <w:t>名  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2"/>
              </w:rPr>
              <w:t>建设单位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四川省陈达夫眼科经典传承中心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四川省文琢之皮肤科经典传承中心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四川省李仲愚</w:t>
            </w:r>
            <w:r>
              <w:rPr>
                <w:rFonts w:hint="eastAsia" w:ascii="仿宋" w:hAnsi="仿宋" w:eastAsia="仿宋"/>
                <w:kern w:val="0"/>
                <w:sz w:val="22"/>
              </w:rPr>
              <w:t>杵针经典传承中心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成都中医药大学附属医院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4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四川省郑怀贤运动医学经典传承中心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四川省骨科医院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5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四川省张君斗内科经典传承中心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西南医科大学附属中医医院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四川省杜琼书骨伤经典传承中心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四川省第二中医医院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7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四川省杨介宾针灸经典传承中心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成都中医药大学附属第三医院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8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四川省王静安儿科经典传承中心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成都市中西医结合医院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四川省黄济川肛肠经典传承中心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成都肛肠专科医院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四川省李孔定肺病经典传承中心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绵阳市中医医院</w:t>
            </w:r>
          </w:p>
        </w:tc>
      </w:tr>
    </w:tbl>
    <w:p>
      <w:pPr>
        <w:spacing w:line="550" w:lineRule="exact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50" w:lineRule="exact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50" w:lineRule="exact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50" w:lineRule="exact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50" w:lineRule="exact"/>
        <w:rPr>
          <w:rFonts w:ascii="黑体" w:hAnsi="黑体" w:eastAsia="黑体"/>
          <w:kern w:val="0"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附件2</w:t>
      </w:r>
    </w:p>
    <w:p>
      <w:pPr>
        <w:pStyle w:val="2"/>
        <w:jc w:val="center"/>
        <w:rPr>
          <w:rFonts w:eastAsia="华文中宋"/>
          <w:bCs/>
          <w:sz w:val="44"/>
        </w:rPr>
      </w:pPr>
    </w:p>
    <w:p>
      <w:pPr>
        <w:pStyle w:val="2"/>
        <w:jc w:val="center"/>
        <w:rPr>
          <w:rFonts w:eastAsia="华文中宋"/>
          <w:bCs/>
          <w:sz w:val="44"/>
        </w:rPr>
      </w:pPr>
      <w:r>
        <w:rPr>
          <w:rFonts w:hint="eastAsia" w:eastAsia="华文中宋"/>
          <w:bCs/>
          <w:sz w:val="44"/>
        </w:rPr>
        <w:t>四川省中医经典传承中心建设计划书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rFonts w:ascii="宋体" w:hAnsi="宋体" w:eastAsia="宋体"/>
          <w:sz w:val="32"/>
        </w:rPr>
      </w:pPr>
      <w:r>
        <w:rPr>
          <w:rFonts w:ascii="宋体" w:hAnsi="宋体" w:eastAsia="宋体"/>
        </w:rPr>
        <w:pict>
          <v:line id="_x0000_s1026" o:spid="_x0000_s1026" o:spt="20" style="position:absolute;left:0pt;margin-left:81pt;margin-top:23.4pt;height:0pt;width:315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 w:eastAsia="宋体"/>
          <w:sz w:val="32"/>
        </w:rPr>
        <w:t>项目名称：</w:t>
      </w:r>
    </w:p>
    <w:p>
      <w:pPr>
        <w:rPr>
          <w:rFonts w:ascii="宋体" w:hAnsi="宋体" w:eastAsia="宋体"/>
          <w:sz w:val="32"/>
        </w:rPr>
      </w:pPr>
      <w:r>
        <w:rPr>
          <w:rFonts w:ascii="宋体" w:hAnsi="宋体" w:eastAsia="宋体"/>
        </w:rPr>
        <w:pict>
          <v:line id="_x0000_s1027" o:spid="_x0000_s1027" o:spt="20" style="position:absolute;left:0pt;margin-left:81pt;margin-top:23.4pt;height:0pt;width:315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 w:eastAsia="宋体"/>
          <w:sz w:val="32"/>
        </w:rPr>
        <w:t>建设周期：</w:t>
      </w:r>
    </w:p>
    <w:p>
      <w:pPr>
        <w:rPr>
          <w:rFonts w:ascii="宋体" w:hAnsi="宋体" w:eastAsia="宋体"/>
          <w:sz w:val="32"/>
        </w:rPr>
      </w:pPr>
      <w:r>
        <w:rPr>
          <w:rFonts w:ascii="宋体" w:hAnsi="宋体" w:eastAsia="宋体"/>
        </w:rPr>
        <w:pict>
          <v:line id="_x0000_s1028" o:spid="_x0000_s1028" o:spt="20" style="position:absolute;left:0pt;margin-left:81pt;margin-top:23.4pt;height:0pt;width:315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 w:eastAsia="宋体"/>
          <w:sz w:val="32"/>
        </w:rPr>
        <w:t>建设单位：</w:t>
      </w:r>
    </w:p>
    <w:p>
      <w:pPr>
        <w:rPr>
          <w:rFonts w:ascii="宋体" w:hAnsi="宋体" w:eastAsia="宋体"/>
          <w:sz w:val="32"/>
        </w:rPr>
      </w:pPr>
      <w:r>
        <w:rPr>
          <w:rFonts w:ascii="宋体" w:hAnsi="宋体" w:eastAsia="宋体"/>
        </w:rPr>
        <w:pict>
          <v:line id="_x0000_s1029" o:spid="_x0000_s1029" o:spt="20" style="position:absolute;left:0pt;margin-left:99pt;margin-top:23.4pt;height:0pt;width:297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 w:eastAsia="宋体"/>
          <w:sz w:val="32"/>
        </w:rPr>
        <w:t>项目负责人：</w:t>
      </w:r>
    </w:p>
    <w:p>
      <w:pPr>
        <w:rPr>
          <w:rFonts w:ascii="宋体" w:hAnsi="宋体" w:eastAsia="宋体"/>
          <w:sz w:val="32"/>
        </w:rPr>
      </w:pPr>
      <w:r>
        <w:rPr>
          <w:rFonts w:ascii="宋体" w:hAnsi="宋体" w:eastAsia="宋体"/>
        </w:rPr>
        <w:pict>
          <v:line id="_x0000_s1030" o:spid="_x0000_s1030" o:spt="20" style="position:absolute;left:0pt;margin-left:99pt;margin-top:23.4pt;height:0pt;width:297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 w:eastAsia="宋体"/>
          <w:sz w:val="32"/>
        </w:rPr>
        <w:t>单位负责人：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rFonts w:ascii="宋体" w:hAnsi="宋体" w:eastAsia="宋体"/>
          <w:b/>
          <w:bCs/>
          <w:sz w:val="32"/>
        </w:rPr>
      </w:pPr>
      <w:r>
        <w:rPr>
          <w:rFonts w:hint="eastAsia" w:ascii="宋体" w:hAnsi="宋体" w:eastAsia="宋体"/>
          <w:b/>
          <w:bCs/>
          <w:sz w:val="32"/>
        </w:rPr>
        <w:t>四</w:t>
      </w:r>
      <w:r>
        <w:rPr>
          <w:rFonts w:ascii="宋体" w:hAnsi="宋体" w:eastAsia="宋体"/>
          <w:b/>
          <w:bCs/>
          <w:sz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</w:rPr>
        <w:t>川</w:t>
      </w:r>
      <w:r>
        <w:rPr>
          <w:rFonts w:ascii="宋体" w:hAnsi="宋体" w:eastAsia="宋体"/>
          <w:b/>
          <w:bCs/>
          <w:sz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</w:rPr>
        <w:t>省</w:t>
      </w:r>
      <w:r>
        <w:rPr>
          <w:rFonts w:ascii="宋体" w:hAnsi="宋体" w:eastAsia="宋体"/>
          <w:b/>
          <w:bCs/>
          <w:sz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</w:rPr>
        <w:t>中</w:t>
      </w:r>
      <w:r>
        <w:rPr>
          <w:rFonts w:ascii="宋体" w:hAnsi="宋体" w:eastAsia="宋体"/>
          <w:b/>
          <w:bCs/>
          <w:sz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</w:rPr>
        <w:t>医</w:t>
      </w:r>
      <w:r>
        <w:rPr>
          <w:rFonts w:ascii="宋体" w:hAnsi="宋体" w:eastAsia="宋体"/>
          <w:b/>
          <w:bCs/>
          <w:sz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</w:rPr>
        <w:t>药</w:t>
      </w:r>
      <w:r>
        <w:rPr>
          <w:rFonts w:ascii="宋体" w:hAnsi="宋体" w:eastAsia="宋体"/>
          <w:b/>
          <w:bCs/>
          <w:sz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</w:rPr>
        <w:t>管</w:t>
      </w:r>
      <w:r>
        <w:rPr>
          <w:rFonts w:ascii="宋体" w:hAnsi="宋体" w:eastAsia="宋体"/>
          <w:b/>
          <w:bCs/>
          <w:sz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</w:rPr>
        <w:t>理</w:t>
      </w:r>
      <w:r>
        <w:rPr>
          <w:rFonts w:ascii="宋体" w:hAnsi="宋体" w:eastAsia="宋体"/>
          <w:b/>
          <w:bCs/>
          <w:sz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</w:rPr>
        <w:t>局</w:t>
      </w:r>
    </w:p>
    <w:p>
      <w:pPr>
        <w:jc w:val="center"/>
        <w:rPr>
          <w:rFonts w:hint="eastAsia" w:ascii="宋体" w:hAnsi="宋体" w:eastAsia="宋体"/>
          <w:sz w:val="30"/>
        </w:rPr>
      </w:pPr>
      <w:r>
        <w:rPr>
          <w:rFonts w:hint="eastAsia" w:ascii="宋体" w:hAnsi="宋体" w:eastAsia="宋体"/>
          <w:sz w:val="30"/>
        </w:rPr>
        <w:t>二</w:t>
      </w:r>
      <w:r>
        <w:rPr>
          <w:rFonts w:ascii="宋体" w:hAnsi="宋体" w:eastAsia="宋体"/>
          <w:sz w:val="30"/>
        </w:rPr>
        <w:t xml:space="preserve"> </w:t>
      </w:r>
      <w:r>
        <w:rPr>
          <w:rFonts w:hint="eastAsia" w:ascii="宋体" w:hAnsi="宋体" w:eastAsia="宋体"/>
          <w:sz w:val="30"/>
        </w:rPr>
        <w:t>○</w:t>
      </w:r>
      <w:r>
        <w:rPr>
          <w:rFonts w:ascii="宋体" w:hAnsi="宋体" w:eastAsia="宋体"/>
          <w:sz w:val="30"/>
        </w:rPr>
        <w:t xml:space="preserve"> </w:t>
      </w:r>
      <w:r>
        <w:rPr>
          <w:rFonts w:hint="eastAsia" w:ascii="宋体" w:hAnsi="宋体" w:eastAsia="宋体"/>
          <w:sz w:val="30"/>
        </w:rPr>
        <w:t>二</w:t>
      </w:r>
      <w:r>
        <w:rPr>
          <w:rFonts w:ascii="宋体" w:hAnsi="宋体" w:eastAsia="宋体"/>
          <w:sz w:val="30"/>
        </w:rPr>
        <w:t xml:space="preserve"> </w:t>
      </w:r>
      <w:r>
        <w:rPr>
          <w:rFonts w:hint="eastAsia" w:ascii="宋体" w:hAnsi="宋体" w:eastAsia="宋体"/>
          <w:sz w:val="30"/>
        </w:rPr>
        <w:t>○年</w:t>
      </w:r>
      <w:r>
        <w:rPr>
          <w:rFonts w:ascii="宋体" w:hAnsi="宋体" w:eastAsia="宋体"/>
          <w:sz w:val="30"/>
        </w:rPr>
        <w:t xml:space="preserve"> </w:t>
      </w:r>
      <w:r>
        <w:rPr>
          <w:rFonts w:hint="eastAsia" w:ascii="宋体" w:hAnsi="宋体" w:eastAsia="宋体"/>
          <w:sz w:val="30"/>
        </w:rPr>
        <w:t>制</w:t>
      </w:r>
    </w:p>
    <w:p>
      <w:pPr>
        <w:jc w:val="left"/>
        <w:rPr>
          <w:rFonts w:hint="eastAsia" w:ascii="宋体" w:hAnsi="宋体" w:eastAsia="宋体"/>
          <w:sz w:val="30"/>
        </w:rPr>
      </w:pPr>
    </w:p>
    <w:p>
      <w:pPr>
        <w:jc w:val="left"/>
        <w:rPr>
          <w:rFonts w:hint="eastAsia" w:ascii="宋体" w:hAnsi="宋体" w:eastAsia="宋体"/>
          <w:sz w:val="30"/>
        </w:rPr>
      </w:pPr>
    </w:p>
    <w:p>
      <w:pPr>
        <w:jc w:val="left"/>
        <w:rPr>
          <w:rFonts w:hint="eastAsia" w:ascii="宋体" w:hAnsi="宋体" w:eastAsia="宋体"/>
          <w:sz w:val="30"/>
        </w:rPr>
      </w:pPr>
    </w:p>
    <w:p>
      <w:pPr>
        <w:jc w:val="left"/>
        <w:rPr>
          <w:rFonts w:hint="eastAsia" w:ascii="宋体" w:hAnsi="宋体" w:eastAsia="宋体"/>
          <w:sz w:val="30"/>
        </w:rPr>
      </w:pPr>
    </w:p>
    <w:p>
      <w:pPr>
        <w:jc w:val="left"/>
        <w:rPr>
          <w:rFonts w:ascii="宋体" w:hAnsi="宋体" w:eastAsia="宋体"/>
          <w:sz w:val="3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bCs/>
                <w:sz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</w:rPr>
              <w:t>一、工作基础</w:t>
            </w:r>
          </w:p>
          <w:p>
            <w:pPr>
              <w:rPr>
                <w:rFonts w:ascii="宋体" w:hAnsi="宋体" w:eastAsia="宋体"/>
                <w:sz w:val="28"/>
              </w:rPr>
            </w:pPr>
            <w:r>
              <w:rPr>
                <w:sz w:val="20"/>
              </w:rPr>
              <w:pict>
                <v:line id="_x0000_s1036" o:spid="_x0000_s1036" o:spt="20" style="position:absolute;left:0pt;margin-left:0pt;margin-top:-0.5pt;height:0pt;width:414pt;z-index:251664384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</w:rPr>
              <w:t>要求：</w:t>
            </w:r>
            <w:r>
              <w:rPr>
                <w:rFonts w:hint="eastAsia" w:ascii="宋体" w:hAnsi="宋体" w:eastAsia="宋体"/>
                <w:sz w:val="28"/>
              </w:rPr>
              <w:t>传承对象的主要学术思想、已开展的主要工作和已取得主要成果。字数控制在1500以内。</w:t>
            </w:r>
          </w:p>
          <w:p>
            <w:pPr>
              <w:rPr>
                <w:sz w:val="28"/>
              </w:rPr>
            </w:pPr>
            <w:r>
              <w:rPr>
                <w:sz w:val="20"/>
              </w:rPr>
              <w:pict>
                <v:line id="_x0000_s1037" o:spid="_x0000_s1037" o:spt="20" style="position:absolute;left:0pt;margin-left:0pt;margin-top:7.3pt;height:0pt;width:414pt;z-index:251665408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bCs/>
                <w:sz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</w:rPr>
              <w:t>二、建设主要目标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b/>
                <w:bCs/>
                <w:sz w:val="20"/>
              </w:rPr>
              <w:pict>
                <v:line id="_x0000_s1038" o:spid="_x0000_s1038" o:spt="20" style="position:absolute;left:0pt;margin-left:0pt;margin-top:69.2pt;height:0pt;width:414pt;z-index:251666432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宋体" w:hAnsi="宋体" w:eastAsia="宋体"/>
                <w:b/>
                <w:bCs/>
                <w:sz w:val="28"/>
              </w:rPr>
              <w:t>要求：</w:t>
            </w:r>
            <w:r>
              <w:rPr>
                <w:rFonts w:hint="eastAsia" w:ascii="宋体" w:hAnsi="宋体" w:eastAsia="宋体"/>
                <w:sz w:val="28"/>
              </w:rPr>
              <w:t>根据项目申报指南，围绕经典传承主要方向，明确建设的主要目标、预期成果和关键指标值。字数控制在1500以内。</w:t>
            </w: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p>
      <w:pPr>
        <w:tabs>
          <w:tab w:val="left" w:pos="3000"/>
        </w:tabs>
        <w:jc w:val="left"/>
        <w:rPr>
          <w:sz w:val="32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</w:rPr>
              <w:t>三、建设具体内容和进度计划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8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</w:rPr>
              <w:t>要求</w:t>
            </w:r>
            <w:r>
              <w:rPr>
                <w:rFonts w:hint="eastAsia" w:ascii="宋体" w:hAnsi="宋体" w:eastAsia="宋体"/>
                <w:sz w:val="28"/>
              </w:rPr>
              <w:t>：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根据项目申报指南，按年度（2个年度）列出具体的建设计划，主要包括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凝练经典理论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、</w:t>
            </w:r>
            <w:r>
              <w:rPr>
                <w:rFonts w:ascii="宋体" w:hAnsi="宋体" w:eastAsia="宋体"/>
                <w:bCs/>
                <w:sz w:val="28"/>
                <w:szCs w:val="28"/>
              </w:rPr>
              <w:t>传承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队伍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楷体"/>
                <w:bCs/>
                <w:sz w:val="28"/>
                <w:szCs w:val="28"/>
              </w:rPr>
              <w:t>临床能力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科研能力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支撑条件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、组织管理</w:t>
            </w:r>
            <w:r>
              <w:rPr>
                <w:rFonts w:hint="eastAsia" w:ascii="宋体" w:hAnsi="宋体" w:eastAsia="宋体"/>
                <w:sz w:val="28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5" w:hRule="atLeast"/>
        </w:trPr>
        <w:tc>
          <w:tcPr>
            <w:tcW w:w="8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</w:rPr>
              <w:t>第一年度（20   年）</w:t>
            </w:r>
          </w:p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</w:rPr>
              <w:t>第二年度（20   年）</w:t>
            </w:r>
          </w:p>
          <w:p>
            <w:pPr>
              <w:tabs>
                <w:tab w:val="left" w:pos="3000"/>
              </w:tabs>
              <w:jc w:val="left"/>
              <w:rPr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</w:rPr>
              <w:t>四、经费预算及投入计划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9" w:hRule="atLeast"/>
        </w:trPr>
        <w:tc>
          <w:tcPr>
            <w:tcW w:w="8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sz w:val="28"/>
              </w:rPr>
            </w:pPr>
            <w:r>
              <w:rPr>
                <w:sz w:val="20"/>
              </w:rPr>
              <w:pict>
                <v:line id="_x0000_s1039" o:spid="_x0000_s1039" o:spt="20" style="position:absolute;left:0pt;margin-left:0pt;margin-top:-0.5pt;height:0pt;width:414pt;z-index:251667456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021486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BkN2RlOTIzOGJjYTRhYTczYjNjMDVjYjUzNzI3ZTgifQ=="/>
  </w:docVars>
  <w:rsids>
    <w:rsidRoot w:val="009831F7"/>
    <w:rsid w:val="00001635"/>
    <w:rsid w:val="0000361E"/>
    <w:rsid w:val="00003D68"/>
    <w:rsid w:val="000057F2"/>
    <w:rsid w:val="00005F8C"/>
    <w:rsid w:val="00007B0A"/>
    <w:rsid w:val="000139E6"/>
    <w:rsid w:val="00013A77"/>
    <w:rsid w:val="0001498C"/>
    <w:rsid w:val="000152B4"/>
    <w:rsid w:val="00015DF8"/>
    <w:rsid w:val="0003084C"/>
    <w:rsid w:val="00032EBB"/>
    <w:rsid w:val="00034853"/>
    <w:rsid w:val="00035654"/>
    <w:rsid w:val="00036893"/>
    <w:rsid w:val="00036D5F"/>
    <w:rsid w:val="00037C87"/>
    <w:rsid w:val="0004293B"/>
    <w:rsid w:val="00043219"/>
    <w:rsid w:val="0004338A"/>
    <w:rsid w:val="0004614C"/>
    <w:rsid w:val="00050D47"/>
    <w:rsid w:val="0006341C"/>
    <w:rsid w:val="00066CB5"/>
    <w:rsid w:val="00066F3D"/>
    <w:rsid w:val="00070197"/>
    <w:rsid w:val="0007170A"/>
    <w:rsid w:val="00071FFF"/>
    <w:rsid w:val="000726E1"/>
    <w:rsid w:val="00072B4F"/>
    <w:rsid w:val="00075E28"/>
    <w:rsid w:val="0007747D"/>
    <w:rsid w:val="00077A8E"/>
    <w:rsid w:val="00083446"/>
    <w:rsid w:val="00085644"/>
    <w:rsid w:val="00086CD7"/>
    <w:rsid w:val="00087AFE"/>
    <w:rsid w:val="00091A36"/>
    <w:rsid w:val="00092A2C"/>
    <w:rsid w:val="00092F67"/>
    <w:rsid w:val="00093737"/>
    <w:rsid w:val="000A1003"/>
    <w:rsid w:val="000A3611"/>
    <w:rsid w:val="000A3B2B"/>
    <w:rsid w:val="000B009B"/>
    <w:rsid w:val="000B064D"/>
    <w:rsid w:val="000B0A2E"/>
    <w:rsid w:val="000B1C3B"/>
    <w:rsid w:val="000B4E6D"/>
    <w:rsid w:val="000B5511"/>
    <w:rsid w:val="000B5933"/>
    <w:rsid w:val="000B6A24"/>
    <w:rsid w:val="000C3015"/>
    <w:rsid w:val="000C4B4C"/>
    <w:rsid w:val="000C549C"/>
    <w:rsid w:val="000D38F7"/>
    <w:rsid w:val="000D4732"/>
    <w:rsid w:val="000D5BE7"/>
    <w:rsid w:val="000E5B40"/>
    <w:rsid w:val="000E76FA"/>
    <w:rsid w:val="0010076A"/>
    <w:rsid w:val="001018EE"/>
    <w:rsid w:val="00107D23"/>
    <w:rsid w:val="001109FC"/>
    <w:rsid w:val="00112F27"/>
    <w:rsid w:val="001230E7"/>
    <w:rsid w:val="0012544A"/>
    <w:rsid w:val="00126F68"/>
    <w:rsid w:val="00127832"/>
    <w:rsid w:val="00134162"/>
    <w:rsid w:val="00134C2E"/>
    <w:rsid w:val="0013628C"/>
    <w:rsid w:val="0014676E"/>
    <w:rsid w:val="00147D80"/>
    <w:rsid w:val="00156B30"/>
    <w:rsid w:val="00160298"/>
    <w:rsid w:val="00160509"/>
    <w:rsid w:val="00161A94"/>
    <w:rsid w:val="00162A97"/>
    <w:rsid w:val="001648CE"/>
    <w:rsid w:val="00165749"/>
    <w:rsid w:val="0016699D"/>
    <w:rsid w:val="00172D18"/>
    <w:rsid w:val="00173CD6"/>
    <w:rsid w:val="00175F5E"/>
    <w:rsid w:val="00186B01"/>
    <w:rsid w:val="00186F57"/>
    <w:rsid w:val="001913EB"/>
    <w:rsid w:val="00192F3B"/>
    <w:rsid w:val="001A05D7"/>
    <w:rsid w:val="001A3646"/>
    <w:rsid w:val="001A5077"/>
    <w:rsid w:val="001A59C7"/>
    <w:rsid w:val="001A726D"/>
    <w:rsid w:val="001A7A62"/>
    <w:rsid w:val="001B26FF"/>
    <w:rsid w:val="001B4A52"/>
    <w:rsid w:val="001B7A67"/>
    <w:rsid w:val="001C0804"/>
    <w:rsid w:val="001C6585"/>
    <w:rsid w:val="001D0368"/>
    <w:rsid w:val="001D1485"/>
    <w:rsid w:val="001D6F4D"/>
    <w:rsid w:val="001E07BA"/>
    <w:rsid w:val="001E09FB"/>
    <w:rsid w:val="001E3354"/>
    <w:rsid w:val="001E421D"/>
    <w:rsid w:val="001E545A"/>
    <w:rsid w:val="001E6379"/>
    <w:rsid w:val="001E7F21"/>
    <w:rsid w:val="001F11C5"/>
    <w:rsid w:val="001F2344"/>
    <w:rsid w:val="001F320E"/>
    <w:rsid w:val="001F4866"/>
    <w:rsid w:val="001F536E"/>
    <w:rsid w:val="001F7B76"/>
    <w:rsid w:val="00202F19"/>
    <w:rsid w:val="002058AF"/>
    <w:rsid w:val="002059F8"/>
    <w:rsid w:val="00207193"/>
    <w:rsid w:val="00210456"/>
    <w:rsid w:val="00214AB1"/>
    <w:rsid w:val="00215B30"/>
    <w:rsid w:val="0022210A"/>
    <w:rsid w:val="0022281B"/>
    <w:rsid w:val="00223DD1"/>
    <w:rsid w:val="00224906"/>
    <w:rsid w:val="00235D2B"/>
    <w:rsid w:val="00243171"/>
    <w:rsid w:val="002440EF"/>
    <w:rsid w:val="00246195"/>
    <w:rsid w:val="00251F9D"/>
    <w:rsid w:val="00252073"/>
    <w:rsid w:val="00252E67"/>
    <w:rsid w:val="00254A31"/>
    <w:rsid w:val="00254BA8"/>
    <w:rsid w:val="002561AE"/>
    <w:rsid w:val="0025742F"/>
    <w:rsid w:val="0026415D"/>
    <w:rsid w:val="00264186"/>
    <w:rsid w:val="00267271"/>
    <w:rsid w:val="0027165A"/>
    <w:rsid w:val="00273EC5"/>
    <w:rsid w:val="00275698"/>
    <w:rsid w:val="002764E1"/>
    <w:rsid w:val="00276E81"/>
    <w:rsid w:val="002774A2"/>
    <w:rsid w:val="002845D4"/>
    <w:rsid w:val="00285095"/>
    <w:rsid w:val="00285149"/>
    <w:rsid w:val="00286550"/>
    <w:rsid w:val="00287235"/>
    <w:rsid w:val="0029012F"/>
    <w:rsid w:val="00290613"/>
    <w:rsid w:val="00291507"/>
    <w:rsid w:val="00291717"/>
    <w:rsid w:val="002934E0"/>
    <w:rsid w:val="00297B78"/>
    <w:rsid w:val="002A03A5"/>
    <w:rsid w:val="002A0E55"/>
    <w:rsid w:val="002A25FF"/>
    <w:rsid w:val="002A2864"/>
    <w:rsid w:val="002A6A4B"/>
    <w:rsid w:val="002A7F2A"/>
    <w:rsid w:val="002B05AD"/>
    <w:rsid w:val="002B0B88"/>
    <w:rsid w:val="002B0DCA"/>
    <w:rsid w:val="002B3B7C"/>
    <w:rsid w:val="002B74D8"/>
    <w:rsid w:val="002C0412"/>
    <w:rsid w:val="002C4669"/>
    <w:rsid w:val="002D240A"/>
    <w:rsid w:val="002D5027"/>
    <w:rsid w:val="002D597B"/>
    <w:rsid w:val="002D5F07"/>
    <w:rsid w:val="002D6207"/>
    <w:rsid w:val="002D74BC"/>
    <w:rsid w:val="002E452A"/>
    <w:rsid w:val="002E67AF"/>
    <w:rsid w:val="002E7E3E"/>
    <w:rsid w:val="002F3577"/>
    <w:rsid w:val="002F3CCD"/>
    <w:rsid w:val="002F747A"/>
    <w:rsid w:val="002F7D9D"/>
    <w:rsid w:val="00302BA0"/>
    <w:rsid w:val="0030408E"/>
    <w:rsid w:val="00313A5D"/>
    <w:rsid w:val="0031420C"/>
    <w:rsid w:val="003145A9"/>
    <w:rsid w:val="003257C6"/>
    <w:rsid w:val="00330596"/>
    <w:rsid w:val="00330D8B"/>
    <w:rsid w:val="00342F2B"/>
    <w:rsid w:val="00350B0A"/>
    <w:rsid w:val="003624C9"/>
    <w:rsid w:val="00364774"/>
    <w:rsid w:val="00366264"/>
    <w:rsid w:val="00371982"/>
    <w:rsid w:val="00371A35"/>
    <w:rsid w:val="00374C0A"/>
    <w:rsid w:val="00385657"/>
    <w:rsid w:val="00387F40"/>
    <w:rsid w:val="0039114E"/>
    <w:rsid w:val="00392D32"/>
    <w:rsid w:val="00393411"/>
    <w:rsid w:val="00394A22"/>
    <w:rsid w:val="00396AFA"/>
    <w:rsid w:val="003A3FF6"/>
    <w:rsid w:val="003A5D0A"/>
    <w:rsid w:val="003A63BF"/>
    <w:rsid w:val="003A6A9E"/>
    <w:rsid w:val="003B2B44"/>
    <w:rsid w:val="003B478E"/>
    <w:rsid w:val="003B5518"/>
    <w:rsid w:val="003B64D1"/>
    <w:rsid w:val="003B6AE5"/>
    <w:rsid w:val="003B7831"/>
    <w:rsid w:val="003C057A"/>
    <w:rsid w:val="003C1E95"/>
    <w:rsid w:val="003C383A"/>
    <w:rsid w:val="003C47CE"/>
    <w:rsid w:val="003D080E"/>
    <w:rsid w:val="003D44A8"/>
    <w:rsid w:val="003D60BC"/>
    <w:rsid w:val="003E5539"/>
    <w:rsid w:val="003E70F0"/>
    <w:rsid w:val="003F2D49"/>
    <w:rsid w:val="003F388A"/>
    <w:rsid w:val="00400022"/>
    <w:rsid w:val="004001B3"/>
    <w:rsid w:val="004002F8"/>
    <w:rsid w:val="0040195B"/>
    <w:rsid w:val="00402EBC"/>
    <w:rsid w:val="00411916"/>
    <w:rsid w:val="0041511C"/>
    <w:rsid w:val="00415BC3"/>
    <w:rsid w:val="004205CA"/>
    <w:rsid w:val="00421181"/>
    <w:rsid w:val="00422E8E"/>
    <w:rsid w:val="00423A01"/>
    <w:rsid w:val="00424FF5"/>
    <w:rsid w:val="004300F5"/>
    <w:rsid w:val="0043055E"/>
    <w:rsid w:val="004312B3"/>
    <w:rsid w:val="004322DE"/>
    <w:rsid w:val="00433A0E"/>
    <w:rsid w:val="00434BB1"/>
    <w:rsid w:val="00436822"/>
    <w:rsid w:val="00440AA6"/>
    <w:rsid w:val="004456A3"/>
    <w:rsid w:val="004464AB"/>
    <w:rsid w:val="004506C3"/>
    <w:rsid w:val="00450C88"/>
    <w:rsid w:val="00451876"/>
    <w:rsid w:val="004555DC"/>
    <w:rsid w:val="00455CE7"/>
    <w:rsid w:val="00457111"/>
    <w:rsid w:val="00462950"/>
    <w:rsid w:val="004640CE"/>
    <w:rsid w:val="00464CF7"/>
    <w:rsid w:val="004671A5"/>
    <w:rsid w:val="004672B0"/>
    <w:rsid w:val="00471F30"/>
    <w:rsid w:val="00474788"/>
    <w:rsid w:val="00474A2C"/>
    <w:rsid w:val="00474C0D"/>
    <w:rsid w:val="00474FBC"/>
    <w:rsid w:val="00475FED"/>
    <w:rsid w:val="00476ED9"/>
    <w:rsid w:val="00480F93"/>
    <w:rsid w:val="00484423"/>
    <w:rsid w:val="00485C17"/>
    <w:rsid w:val="00487413"/>
    <w:rsid w:val="004965C3"/>
    <w:rsid w:val="0049689B"/>
    <w:rsid w:val="00496CDB"/>
    <w:rsid w:val="004A026E"/>
    <w:rsid w:val="004A040F"/>
    <w:rsid w:val="004A3341"/>
    <w:rsid w:val="004A4FD3"/>
    <w:rsid w:val="004A5094"/>
    <w:rsid w:val="004A6ABC"/>
    <w:rsid w:val="004A7BC1"/>
    <w:rsid w:val="004B20CF"/>
    <w:rsid w:val="004B4A62"/>
    <w:rsid w:val="004B78DD"/>
    <w:rsid w:val="004C002A"/>
    <w:rsid w:val="004C0F67"/>
    <w:rsid w:val="004C54BE"/>
    <w:rsid w:val="004C7821"/>
    <w:rsid w:val="004D7659"/>
    <w:rsid w:val="004E4FE1"/>
    <w:rsid w:val="004E61A5"/>
    <w:rsid w:val="004F06C4"/>
    <w:rsid w:val="004F4934"/>
    <w:rsid w:val="004F73AA"/>
    <w:rsid w:val="005005C2"/>
    <w:rsid w:val="00501A44"/>
    <w:rsid w:val="00502C56"/>
    <w:rsid w:val="0050309B"/>
    <w:rsid w:val="00506056"/>
    <w:rsid w:val="005122F4"/>
    <w:rsid w:val="00521631"/>
    <w:rsid w:val="00524761"/>
    <w:rsid w:val="00526069"/>
    <w:rsid w:val="0052707C"/>
    <w:rsid w:val="00527F30"/>
    <w:rsid w:val="00532E73"/>
    <w:rsid w:val="00535E5C"/>
    <w:rsid w:val="00537826"/>
    <w:rsid w:val="00541034"/>
    <w:rsid w:val="0054153D"/>
    <w:rsid w:val="00543CEF"/>
    <w:rsid w:val="00545EEF"/>
    <w:rsid w:val="00550DF1"/>
    <w:rsid w:val="005512DA"/>
    <w:rsid w:val="00554DEC"/>
    <w:rsid w:val="005579D9"/>
    <w:rsid w:val="00561741"/>
    <w:rsid w:val="005636AF"/>
    <w:rsid w:val="00563E7E"/>
    <w:rsid w:val="0057602A"/>
    <w:rsid w:val="0057640F"/>
    <w:rsid w:val="005764CA"/>
    <w:rsid w:val="0058015F"/>
    <w:rsid w:val="005802FF"/>
    <w:rsid w:val="0058195B"/>
    <w:rsid w:val="00586B22"/>
    <w:rsid w:val="0059107D"/>
    <w:rsid w:val="005911C7"/>
    <w:rsid w:val="00592B97"/>
    <w:rsid w:val="0059401F"/>
    <w:rsid w:val="005955BF"/>
    <w:rsid w:val="005A3CD5"/>
    <w:rsid w:val="005B1679"/>
    <w:rsid w:val="005B1F5A"/>
    <w:rsid w:val="005B48AF"/>
    <w:rsid w:val="005B7292"/>
    <w:rsid w:val="005B7622"/>
    <w:rsid w:val="005C134D"/>
    <w:rsid w:val="005C34FE"/>
    <w:rsid w:val="005C4409"/>
    <w:rsid w:val="005C5DE4"/>
    <w:rsid w:val="005C6968"/>
    <w:rsid w:val="005D0349"/>
    <w:rsid w:val="005D0A33"/>
    <w:rsid w:val="005D10E2"/>
    <w:rsid w:val="005D135F"/>
    <w:rsid w:val="005D1627"/>
    <w:rsid w:val="005D393F"/>
    <w:rsid w:val="005D3CD6"/>
    <w:rsid w:val="005D572C"/>
    <w:rsid w:val="005D5760"/>
    <w:rsid w:val="005D73C8"/>
    <w:rsid w:val="005E1236"/>
    <w:rsid w:val="005E2079"/>
    <w:rsid w:val="005E3F92"/>
    <w:rsid w:val="005E557C"/>
    <w:rsid w:val="005E7439"/>
    <w:rsid w:val="005F17F9"/>
    <w:rsid w:val="005F1FB5"/>
    <w:rsid w:val="005F209C"/>
    <w:rsid w:val="005F34B5"/>
    <w:rsid w:val="005F5F7A"/>
    <w:rsid w:val="005F6469"/>
    <w:rsid w:val="00601D84"/>
    <w:rsid w:val="00603058"/>
    <w:rsid w:val="00605ECC"/>
    <w:rsid w:val="0060641F"/>
    <w:rsid w:val="006103AB"/>
    <w:rsid w:val="006114B3"/>
    <w:rsid w:val="0061644D"/>
    <w:rsid w:val="00616A7F"/>
    <w:rsid w:val="00621068"/>
    <w:rsid w:val="00621B11"/>
    <w:rsid w:val="006228DC"/>
    <w:rsid w:val="00623F94"/>
    <w:rsid w:val="00624C4D"/>
    <w:rsid w:val="0062638F"/>
    <w:rsid w:val="00627189"/>
    <w:rsid w:val="006273E0"/>
    <w:rsid w:val="00627CCD"/>
    <w:rsid w:val="00633697"/>
    <w:rsid w:val="00640789"/>
    <w:rsid w:val="00641422"/>
    <w:rsid w:val="00643BF5"/>
    <w:rsid w:val="006456F7"/>
    <w:rsid w:val="0064571B"/>
    <w:rsid w:val="006461C4"/>
    <w:rsid w:val="00652FC8"/>
    <w:rsid w:val="006553CB"/>
    <w:rsid w:val="00656D9B"/>
    <w:rsid w:val="00657CD1"/>
    <w:rsid w:val="00660BEE"/>
    <w:rsid w:val="00670CDC"/>
    <w:rsid w:val="006747AB"/>
    <w:rsid w:val="00675497"/>
    <w:rsid w:val="00676552"/>
    <w:rsid w:val="00680B74"/>
    <w:rsid w:val="00683957"/>
    <w:rsid w:val="006879B2"/>
    <w:rsid w:val="00691698"/>
    <w:rsid w:val="00691F21"/>
    <w:rsid w:val="00696F14"/>
    <w:rsid w:val="006A1DE4"/>
    <w:rsid w:val="006A2492"/>
    <w:rsid w:val="006A58D6"/>
    <w:rsid w:val="006A7A43"/>
    <w:rsid w:val="006B04B4"/>
    <w:rsid w:val="006B0527"/>
    <w:rsid w:val="006B523B"/>
    <w:rsid w:val="006D3B0C"/>
    <w:rsid w:val="006E583E"/>
    <w:rsid w:val="006E7BB9"/>
    <w:rsid w:val="006F3DBA"/>
    <w:rsid w:val="00700595"/>
    <w:rsid w:val="00704285"/>
    <w:rsid w:val="007058B9"/>
    <w:rsid w:val="007064A5"/>
    <w:rsid w:val="00710F8F"/>
    <w:rsid w:val="00720A9F"/>
    <w:rsid w:val="0072570E"/>
    <w:rsid w:val="007311C4"/>
    <w:rsid w:val="0073535A"/>
    <w:rsid w:val="00736E00"/>
    <w:rsid w:val="00737311"/>
    <w:rsid w:val="00737315"/>
    <w:rsid w:val="007477EA"/>
    <w:rsid w:val="00747FB7"/>
    <w:rsid w:val="00750FD3"/>
    <w:rsid w:val="00751D18"/>
    <w:rsid w:val="007540C9"/>
    <w:rsid w:val="007557CD"/>
    <w:rsid w:val="00762CC5"/>
    <w:rsid w:val="0076608A"/>
    <w:rsid w:val="00773811"/>
    <w:rsid w:val="007752A1"/>
    <w:rsid w:val="007767E5"/>
    <w:rsid w:val="00777FD5"/>
    <w:rsid w:val="007803EC"/>
    <w:rsid w:val="00784761"/>
    <w:rsid w:val="0079086B"/>
    <w:rsid w:val="00795434"/>
    <w:rsid w:val="007A07D5"/>
    <w:rsid w:val="007A16CA"/>
    <w:rsid w:val="007A33B9"/>
    <w:rsid w:val="007A342C"/>
    <w:rsid w:val="007A5BF0"/>
    <w:rsid w:val="007B30B3"/>
    <w:rsid w:val="007C0593"/>
    <w:rsid w:val="007C0B5A"/>
    <w:rsid w:val="007D1133"/>
    <w:rsid w:val="007D199C"/>
    <w:rsid w:val="007D3676"/>
    <w:rsid w:val="007D3CEF"/>
    <w:rsid w:val="007D4F25"/>
    <w:rsid w:val="007D5859"/>
    <w:rsid w:val="007E2B67"/>
    <w:rsid w:val="007F10F6"/>
    <w:rsid w:val="007F26FD"/>
    <w:rsid w:val="007F2702"/>
    <w:rsid w:val="007F47F5"/>
    <w:rsid w:val="007F7B4B"/>
    <w:rsid w:val="008013CE"/>
    <w:rsid w:val="008031A1"/>
    <w:rsid w:val="00803F48"/>
    <w:rsid w:val="008064A5"/>
    <w:rsid w:val="00810150"/>
    <w:rsid w:val="00810ED6"/>
    <w:rsid w:val="00811135"/>
    <w:rsid w:val="00811198"/>
    <w:rsid w:val="008113D2"/>
    <w:rsid w:val="00811FF5"/>
    <w:rsid w:val="00812F04"/>
    <w:rsid w:val="00815009"/>
    <w:rsid w:val="00817DC4"/>
    <w:rsid w:val="00823FD0"/>
    <w:rsid w:val="00831C3A"/>
    <w:rsid w:val="00834E5B"/>
    <w:rsid w:val="00837151"/>
    <w:rsid w:val="008414EB"/>
    <w:rsid w:val="00841992"/>
    <w:rsid w:val="00842BF9"/>
    <w:rsid w:val="00843466"/>
    <w:rsid w:val="00843D67"/>
    <w:rsid w:val="00844F93"/>
    <w:rsid w:val="00850274"/>
    <w:rsid w:val="0085140C"/>
    <w:rsid w:val="008538E8"/>
    <w:rsid w:val="00855488"/>
    <w:rsid w:val="008571FD"/>
    <w:rsid w:val="00857509"/>
    <w:rsid w:val="0086104A"/>
    <w:rsid w:val="008613A3"/>
    <w:rsid w:val="0086303F"/>
    <w:rsid w:val="00863C69"/>
    <w:rsid w:val="00863D4D"/>
    <w:rsid w:val="00865FD6"/>
    <w:rsid w:val="00870627"/>
    <w:rsid w:val="0087169E"/>
    <w:rsid w:val="00877A2C"/>
    <w:rsid w:val="0088035D"/>
    <w:rsid w:val="00883F8B"/>
    <w:rsid w:val="0088594C"/>
    <w:rsid w:val="008879D3"/>
    <w:rsid w:val="00893663"/>
    <w:rsid w:val="00896DB2"/>
    <w:rsid w:val="008A190F"/>
    <w:rsid w:val="008A2D88"/>
    <w:rsid w:val="008A52C5"/>
    <w:rsid w:val="008A5D06"/>
    <w:rsid w:val="008A67A2"/>
    <w:rsid w:val="008A7440"/>
    <w:rsid w:val="008B6520"/>
    <w:rsid w:val="008C2C92"/>
    <w:rsid w:val="008C312C"/>
    <w:rsid w:val="008C434B"/>
    <w:rsid w:val="008C5CE9"/>
    <w:rsid w:val="008C6E60"/>
    <w:rsid w:val="008C7716"/>
    <w:rsid w:val="008D032B"/>
    <w:rsid w:val="008D38E4"/>
    <w:rsid w:val="008D3A7F"/>
    <w:rsid w:val="008D3DD9"/>
    <w:rsid w:val="008E1047"/>
    <w:rsid w:val="008F461B"/>
    <w:rsid w:val="008F4E3E"/>
    <w:rsid w:val="00900250"/>
    <w:rsid w:val="009040D3"/>
    <w:rsid w:val="00906E8B"/>
    <w:rsid w:val="00907136"/>
    <w:rsid w:val="00922555"/>
    <w:rsid w:val="00925D5B"/>
    <w:rsid w:val="00925DD0"/>
    <w:rsid w:val="009276E7"/>
    <w:rsid w:val="0093136B"/>
    <w:rsid w:val="00931470"/>
    <w:rsid w:val="009460DC"/>
    <w:rsid w:val="00946F20"/>
    <w:rsid w:val="009500F6"/>
    <w:rsid w:val="00950E55"/>
    <w:rsid w:val="00952B6B"/>
    <w:rsid w:val="0095448C"/>
    <w:rsid w:val="009544C1"/>
    <w:rsid w:val="00956F67"/>
    <w:rsid w:val="00960423"/>
    <w:rsid w:val="00960D6A"/>
    <w:rsid w:val="0096115A"/>
    <w:rsid w:val="00962AB5"/>
    <w:rsid w:val="00963ACC"/>
    <w:rsid w:val="009658CD"/>
    <w:rsid w:val="00966D24"/>
    <w:rsid w:val="0096792A"/>
    <w:rsid w:val="00972B57"/>
    <w:rsid w:val="00975F9C"/>
    <w:rsid w:val="009807A2"/>
    <w:rsid w:val="009819B0"/>
    <w:rsid w:val="00981A42"/>
    <w:rsid w:val="009831F7"/>
    <w:rsid w:val="0098416B"/>
    <w:rsid w:val="009844F1"/>
    <w:rsid w:val="00985DF4"/>
    <w:rsid w:val="00987E59"/>
    <w:rsid w:val="009A132B"/>
    <w:rsid w:val="009A1330"/>
    <w:rsid w:val="009A217B"/>
    <w:rsid w:val="009A3DF2"/>
    <w:rsid w:val="009A4D13"/>
    <w:rsid w:val="009A7A75"/>
    <w:rsid w:val="009B6068"/>
    <w:rsid w:val="009B6DC2"/>
    <w:rsid w:val="009B7588"/>
    <w:rsid w:val="009C27E4"/>
    <w:rsid w:val="009C3184"/>
    <w:rsid w:val="009D0010"/>
    <w:rsid w:val="009D1186"/>
    <w:rsid w:val="009D1BB0"/>
    <w:rsid w:val="009D1E78"/>
    <w:rsid w:val="009D4180"/>
    <w:rsid w:val="009D6458"/>
    <w:rsid w:val="009E4BE1"/>
    <w:rsid w:val="009E58E2"/>
    <w:rsid w:val="009E5F00"/>
    <w:rsid w:val="009F0355"/>
    <w:rsid w:val="009F10F3"/>
    <w:rsid w:val="009F25C2"/>
    <w:rsid w:val="009F32F0"/>
    <w:rsid w:val="009F3356"/>
    <w:rsid w:val="009F43EE"/>
    <w:rsid w:val="009F7248"/>
    <w:rsid w:val="00A003E7"/>
    <w:rsid w:val="00A01A1B"/>
    <w:rsid w:val="00A03ED0"/>
    <w:rsid w:val="00A15085"/>
    <w:rsid w:val="00A151FE"/>
    <w:rsid w:val="00A20C90"/>
    <w:rsid w:val="00A20EEC"/>
    <w:rsid w:val="00A23AC7"/>
    <w:rsid w:val="00A25259"/>
    <w:rsid w:val="00A25548"/>
    <w:rsid w:val="00A26ED9"/>
    <w:rsid w:val="00A305A8"/>
    <w:rsid w:val="00A31778"/>
    <w:rsid w:val="00A34EE6"/>
    <w:rsid w:val="00A356B7"/>
    <w:rsid w:val="00A35CC7"/>
    <w:rsid w:val="00A3699F"/>
    <w:rsid w:val="00A370EF"/>
    <w:rsid w:val="00A41E86"/>
    <w:rsid w:val="00A5099A"/>
    <w:rsid w:val="00A51150"/>
    <w:rsid w:val="00A52270"/>
    <w:rsid w:val="00A53E36"/>
    <w:rsid w:val="00A54CE6"/>
    <w:rsid w:val="00A57898"/>
    <w:rsid w:val="00A60EAE"/>
    <w:rsid w:val="00A6227D"/>
    <w:rsid w:val="00A62927"/>
    <w:rsid w:val="00A62CD1"/>
    <w:rsid w:val="00A66120"/>
    <w:rsid w:val="00A72BF2"/>
    <w:rsid w:val="00A73446"/>
    <w:rsid w:val="00A735B5"/>
    <w:rsid w:val="00A76753"/>
    <w:rsid w:val="00A810DC"/>
    <w:rsid w:val="00A82D7A"/>
    <w:rsid w:val="00A85309"/>
    <w:rsid w:val="00A85E21"/>
    <w:rsid w:val="00A97314"/>
    <w:rsid w:val="00AA14EC"/>
    <w:rsid w:val="00AA1C3A"/>
    <w:rsid w:val="00AA2B2B"/>
    <w:rsid w:val="00AA3A65"/>
    <w:rsid w:val="00AA3D16"/>
    <w:rsid w:val="00AA43D8"/>
    <w:rsid w:val="00AA4786"/>
    <w:rsid w:val="00AA6044"/>
    <w:rsid w:val="00AB229D"/>
    <w:rsid w:val="00AB3E9A"/>
    <w:rsid w:val="00AB619F"/>
    <w:rsid w:val="00AC1C75"/>
    <w:rsid w:val="00AC26B8"/>
    <w:rsid w:val="00AC48A8"/>
    <w:rsid w:val="00AC5C18"/>
    <w:rsid w:val="00AE031B"/>
    <w:rsid w:val="00AE1E90"/>
    <w:rsid w:val="00AE3F12"/>
    <w:rsid w:val="00AE6D51"/>
    <w:rsid w:val="00AF4B6D"/>
    <w:rsid w:val="00AF5CB6"/>
    <w:rsid w:val="00AF6CAD"/>
    <w:rsid w:val="00AF6D76"/>
    <w:rsid w:val="00B007B8"/>
    <w:rsid w:val="00B01F4C"/>
    <w:rsid w:val="00B05072"/>
    <w:rsid w:val="00B05164"/>
    <w:rsid w:val="00B11014"/>
    <w:rsid w:val="00B1117A"/>
    <w:rsid w:val="00B1309E"/>
    <w:rsid w:val="00B138B0"/>
    <w:rsid w:val="00B21625"/>
    <w:rsid w:val="00B21C38"/>
    <w:rsid w:val="00B23645"/>
    <w:rsid w:val="00B2579A"/>
    <w:rsid w:val="00B27A98"/>
    <w:rsid w:val="00B30C36"/>
    <w:rsid w:val="00B3585D"/>
    <w:rsid w:val="00B375FE"/>
    <w:rsid w:val="00B41F3E"/>
    <w:rsid w:val="00B4206B"/>
    <w:rsid w:val="00B46416"/>
    <w:rsid w:val="00B510B8"/>
    <w:rsid w:val="00B5251D"/>
    <w:rsid w:val="00B53863"/>
    <w:rsid w:val="00B54589"/>
    <w:rsid w:val="00B54C5F"/>
    <w:rsid w:val="00B571BC"/>
    <w:rsid w:val="00B57621"/>
    <w:rsid w:val="00B62292"/>
    <w:rsid w:val="00B64FF5"/>
    <w:rsid w:val="00B65C15"/>
    <w:rsid w:val="00B65F9A"/>
    <w:rsid w:val="00B66B9C"/>
    <w:rsid w:val="00B70002"/>
    <w:rsid w:val="00B7101F"/>
    <w:rsid w:val="00B72416"/>
    <w:rsid w:val="00B75EC5"/>
    <w:rsid w:val="00B81C24"/>
    <w:rsid w:val="00B8208D"/>
    <w:rsid w:val="00B82C17"/>
    <w:rsid w:val="00B82C1B"/>
    <w:rsid w:val="00B837CF"/>
    <w:rsid w:val="00B84C5D"/>
    <w:rsid w:val="00B87B18"/>
    <w:rsid w:val="00B90496"/>
    <w:rsid w:val="00B90519"/>
    <w:rsid w:val="00B973C9"/>
    <w:rsid w:val="00B975C6"/>
    <w:rsid w:val="00BA09FA"/>
    <w:rsid w:val="00BA0E9F"/>
    <w:rsid w:val="00BA353C"/>
    <w:rsid w:val="00BB1ABD"/>
    <w:rsid w:val="00BB20C7"/>
    <w:rsid w:val="00BB25A4"/>
    <w:rsid w:val="00BB29F4"/>
    <w:rsid w:val="00BB3272"/>
    <w:rsid w:val="00BB610E"/>
    <w:rsid w:val="00BC0B5B"/>
    <w:rsid w:val="00BC2C0D"/>
    <w:rsid w:val="00BC2C65"/>
    <w:rsid w:val="00BC3E51"/>
    <w:rsid w:val="00BD596D"/>
    <w:rsid w:val="00BD5FD4"/>
    <w:rsid w:val="00BE3FB9"/>
    <w:rsid w:val="00BE5760"/>
    <w:rsid w:val="00BE59AE"/>
    <w:rsid w:val="00BF0CD0"/>
    <w:rsid w:val="00BF3933"/>
    <w:rsid w:val="00C00B71"/>
    <w:rsid w:val="00C03ED6"/>
    <w:rsid w:val="00C03EE6"/>
    <w:rsid w:val="00C04A88"/>
    <w:rsid w:val="00C04C16"/>
    <w:rsid w:val="00C053E8"/>
    <w:rsid w:val="00C06386"/>
    <w:rsid w:val="00C11387"/>
    <w:rsid w:val="00C1141D"/>
    <w:rsid w:val="00C14AA7"/>
    <w:rsid w:val="00C15357"/>
    <w:rsid w:val="00C15AB7"/>
    <w:rsid w:val="00C1613D"/>
    <w:rsid w:val="00C1721E"/>
    <w:rsid w:val="00C21375"/>
    <w:rsid w:val="00C22D5B"/>
    <w:rsid w:val="00C240DC"/>
    <w:rsid w:val="00C2476D"/>
    <w:rsid w:val="00C251F8"/>
    <w:rsid w:val="00C30E7D"/>
    <w:rsid w:val="00C33FBE"/>
    <w:rsid w:val="00C3407A"/>
    <w:rsid w:val="00C34C55"/>
    <w:rsid w:val="00C362B6"/>
    <w:rsid w:val="00C36C04"/>
    <w:rsid w:val="00C40C93"/>
    <w:rsid w:val="00C40DAE"/>
    <w:rsid w:val="00C41EB8"/>
    <w:rsid w:val="00C42705"/>
    <w:rsid w:val="00C44240"/>
    <w:rsid w:val="00C459BA"/>
    <w:rsid w:val="00C50B4B"/>
    <w:rsid w:val="00C51C9C"/>
    <w:rsid w:val="00C56B51"/>
    <w:rsid w:val="00C57506"/>
    <w:rsid w:val="00C6019F"/>
    <w:rsid w:val="00C67487"/>
    <w:rsid w:val="00C675FD"/>
    <w:rsid w:val="00C76814"/>
    <w:rsid w:val="00C77BAB"/>
    <w:rsid w:val="00C85E18"/>
    <w:rsid w:val="00C872AF"/>
    <w:rsid w:val="00C9123E"/>
    <w:rsid w:val="00C92327"/>
    <w:rsid w:val="00C9289C"/>
    <w:rsid w:val="00C938AB"/>
    <w:rsid w:val="00C960AF"/>
    <w:rsid w:val="00CA24F0"/>
    <w:rsid w:val="00CA68FD"/>
    <w:rsid w:val="00CA74CC"/>
    <w:rsid w:val="00CB24D1"/>
    <w:rsid w:val="00CB3FFC"/>
    <w:rsid w:val="00CB62E4"/>
    <w:rsid w:val="00CB6E40"/>
    <w:rsid w:val="00CC0E32"/>
    <w:rsid w:val="00CC1F6C"/>
    <w:rsid w:val="00CC21C4"/>
    <w:rsid w:val="00CC2BE2"/>
    <w:rsid w:val="00CC5F3C"/>
    <w:rsid w:val="00CC7B93"/>
    <w:rsid w:val="00CD0488"/>
    <w:rsid w:val="00CD4216"/>
    <w:rsid w:val="00CD7247"/>
    <w:rsid w:val="00CE0D37"/>
    <w:rsid w:val="00CE1811"/>
    <w:rsid w:val="00CE2F64"/>
    <w:rsid w:val="00CE4688"/>
    <w:rsid w:val="00CE6E5B"/>
    <w:rsid w:val="00CF1FE8"/>
    <w:rsid w:val="00CF39CC"/>
    <w:rsid w:val="00CF4B3C"/>
    <w:rsid w:val="00D00529"/>
    <w:rsid w:val="00D01C9A"/>
    <w:rsid w:val="00D01FC1"/>
    <w:rsid w:val="00D05986"/>
    <w:rsid w:val="00D22CCE"/>
    <w:rsid w:val="00D355A5"/>
    <w:rsid w:val="00D40CE2"/>
    <w:rsid w:val="00D40E68"/>
    <w:rsid w:val="00D40EA4"/>
    <w:rsid w:val="00D412FB"/>
    <w:rsid w:val="00D436C7"/>
    <w:rsid w:val="00D45467"/>
    <w:rsid w:val="00D51B62"/>
    <w:rsid w:val="00D56B7A"/>
    <w:rsid w:val="00D60A4C"/>
    <w:rsid w:val="00D61FD2"/>
    <w:rsid w:val="00D621E3"/>
    <w:rsid w:val="00D63D7E"/>
    <w:rsid w:val="00D6751D"/>
    <w:rsid w:val="00D67FB4"/>
    <w:rsid w:val="00D7446D"/>
    <w:rsid w:val="00D8051C"/>
    <w:rsid w:val="00D8092C"/>
    <w:rsid w:val="00D8294D"/>
    <w:rsid w:val="00D83670"/>
    <w:rsid w:val="00D86FEC"/>
    <w:rsid w:val="00D874C6"/>
    <w:rsid w:val="00D92CCA"/>
    <w:rsid w:val="00D94E79"/>
    <w:rsid w:val="00D96333"/>
    <w:rsid w:val="00D9655D"/>
    <w:rsid w:val="00D9706B"/>
    <w:rsid w:val="00D97481"/>
    <w:rsid w:val="00DA2C1E"/>
    <w:rsid w:val="00DA32B8"/>
    <w:rsid w:val="00DA5AED"/>
    <w:rsid w:val="00DA6362"/>
    <w:rsid w:val="00DA7EC0"/>
    <w:rsid w:val="00DB7241"/>
    <w:rsid w:val="00DC0A04"/>
    <w:rsid w:val="00DC607E"/>
    <w:rsid w:val="00DC6980"/>
    <w:rsid w:val="00DC6E1C"/>
    <w:rsid w:val="00DD27E8"/>
    <w:rsid w:val="00DD5F6C"/>
    <w:rsid w:val="00DD6DEA"/>
    <w:rsid w:val="00DE3B69"/>
    <w:rsid w:val="00DE69B3"/>
    <w:rsid w:val="00DE6AE7"/>
    <w:rsid w:val="00DF45C3"/>
    <w:rsid w:val="00E032CB"/>
    <w:rsid w:val="00E043EA"/>
    <w:rsid w:val="00E04502"/>
    <w:rsid w:val="00E05182"/>
    <w:rsid w:val="00E05CA6"/>
    <w:rsid w:val="00E1005C"/>
    <w:rsid w:val="00E12B25"/>
    <w:rsid w:val="00E13317"/>
    <w:rsid w:val="00E15BC6"/>
    <w:rsid w:val="00E16BB5"/>
    <w:rsid w:val="00E16D14"/>
    <w:rsid w:val="00E20CF1"/>
    <w:rsid w:val="00E22DF0"/>
    <w:rsid w:val="00E275A0"/>
    <w:rsid w:val="00E308FC"/>
    <w:rsid w:val="00E3118A"/>
    <w:rsid w:val="00E32060"/>
    <w:rsid w:val="00E34E24"/>
    <w:rsid w:val="00E363DC"/>
    <w:rsid w:val="00E367AC"/>
    <w:rsid w:val="00E3721A"/>
    <w:rsid w:val="00E3721E"/>
    <w:rsid w:val="00E37DD9"/>
    <w:rsid w:val="00E42637"/>
    <w:rsid w:val="00E43EC9"/>
    <w:rsid w:val="00E44857"/>
    <w:rsid w:val="00E50647"/>
    <w:rsid w:val="00E508BB"/>
    <w:rsid w:val="00E52E56"/>
    <w:rsid w:val="00E53D88"/>
    <w:rsid w:val="00E55E2F"/>
    <w:rsid w:val="00E55E7E"/>
    <w:rsid w:val="00E61571"/>
    <w:rsid w:val="00E63952"/>
    <w:rsid w:val="00E64345"/>
    <w:rsid w:val="00E647CB"/>
    <w:rsid w:val="00E65255"/>
    <w:rsid w:val="00E6709E"/>
    <w:rsid w:val="00E67713"/>
    <w:rsid w:val="00E722E8"/>
    <w:rsid w:val="00E73181"/>
    <w:rsid w:val="00E77A9A"/>
    <w:rsid w:val="00E83F7A"/>
    <w:rsid w:val="00E92083"/>
    <w:rsid w:val="00E95225"/>
    <w:rsid w:val="00E97554"/>
    <w:rsid w:val="00E97C24"/>
    <w:rsid w:val="00EA0416"/>
    <w:rsid w:val="00EA200B"/>
    <w:rsid w:val="00EA552B"/>
    <w:rsid w:val="00EA561C"/>
    <w:rsid w:val="00EA5901"/>
    <w:rsid w:val="00EA5BFB"/>
    <w:rsid w:val="00EB24C4"/>
    <w:rsid w:val="00EC0944"/>
    <w:rsid w:val="00EC0BF0"/>
    <w:rsid w:val="00EC10CA"/>
    <w:rsid w:val="00EC213E"/>
    <w:rsid w:val="00EC2806"/>
    <w:rsid w:val="00EC3B44"/>
    <w:rsid w:val="00ED1667"/>
    <w:rsid w:val="00ED3DF7"/>
    <w:rsid w:val="00ED7878"/>
    <w:rsid w:val="00ED7A2E"/>
    <w:rsid w:val="00EE29CD"/>
    <w:rsid w:val="00EE2F6D"/>
    <w:rsid w:val="00EE3EED"/>
    <w:rsid w:val="00EE40C0"/>
    <w:rsid w:val="00EE4336"/>
    <w:rsid w:val="00EF0937"/>
    <w:rsid w:val="00EF0B48"/>
    <w:rsid w:val="00EF1851"/>
    <w:rsid w:val="00EF229A"/>
    <w:rsid w:val="00EF3315"/>
    <w:rsid w:val="00EF458D"/>
    <w:rsid w:val="00F00F2D"/>
    <w:rsid w:val="00F0173A"/>
    <w:rsid w:val="00F01FB8"/>
    <w:rsid w:val="00F02F36"/>
    <w:rsid w:val="00F034E5"/>
    <w:rsid w:val="00F03DB5"/>
    <w:rsid w:val="00F106D1"/>
    <w:rsid w:val="00F13B4C"/>
    <w:rsid w:val="00F14AC2"/>
    <w:rsid w:val="00F16D42"/>
    <w:rsid w:val="00F226E8"/>
    <w:rsid w:val="00F24124"/>
    <w:rsid w:val="00F26318"/>
    <w:rsid w:val="00F265CF"/>
    <w:rsid w:val="00F27090"/>
    <w:rsid w:val="00F2781D"/>
    <w:rsid w:val="00F27DB3"/>
    <w:rsid w:val="00F40449"/>
    <w:rsid w:val="00F40B0B"/>
    <w:rsid w:val="00F419EA"/>
    <w:rsid w:val="00F44127"/>
    <w:rsid w:val="00F46A78"/>
    <w:rsid w:val="00F5720C"/>
    <w:rsid w:val="00F57629"/>
    <w:rsid w:val="00F6093E"/>
    <w:rsid w:val="00F62537"/>
    <w:rsid w:val="00F626FE"/>
    <w:rsid w:val="00F63312"/>
    <w:rsid w:val="00F66200"/>
    <w:rsid w:val="00F7098A"/>
    <w:rsid w:val="00F713FE"/>
    <w:rsid w:val="00F72B49"/>
    <w:rsid w:val="00F75037"/>
    <w:rsid w:val="00F759DB"/>
    <w:rsid w:val="00F8226D"/>
    <w:rsid w:val="00F82FCD"/>
    <w:rsid w:val="00F93A2F"/>
    <w:rsid w:val="00F93F79"/>
    <w:rsid w:val="00F949EA"/>
    <w:rsid w:val="00F97837"/>
    <w:rsid w:val="00FA2EF2"/>
    <w:rsid w:val="00FA4507"/>
    <w:rsid w:val="00FB04F6"/>
    <w:rsid w:val="00FB7231"/>
    <w:rsid w:val="00FC0405"/>
    <w:rsid w:val="00FD2200"/>
    <w:rsid w:val="00FD39CA"/>
    <w:rsid w:val="00FD4269"/>
    <w:rsid w:val="00FD4FDC"/>
    <w:rsid w:val="00FD723D"/>
    <w:rsid w:val="00FE213F"/>
    <w:rsid w:val="00FE240F"/>
    <w:rsid w:val="00FE44B0"/>
    <w:rsid w:val="00FE613C"/>
    <w:rsid w:val="00FE7151"/>
    <w:rsid w:val="00FE7408"/>
    <w:rsid w:val="00FF100B"/>
    <w:rsid w:val="00FF1389"/>
    <w:rsid w:val="00FF6971"/>
    <w:rsid w:val="69D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1173</Words>
  <Characters>1230</Characters>
  <Lines>10</Lines>
  <Paragraphs>2</Paragraphs>
  <TotalTime>36</TotalTime>
  <ScaleCrop>false</ScaleCrop>
  <LinksUpToDate>false</LinksUpToDate>
  <CharactersWithSpaces>1273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2020-06-29T03:36:00Z</dcterms:created>
  <dc:creator>dell</dc:creator>
  <cp:lastModifiedBy>四川洲际胃肠肛门病医院</cp:lastModifiedBy>
  <dcterms:modified xsi:type="dcterms:W3CDTF">2022-11-14T02:07:39Z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D0011E83269A473CAAB9AC80292D2298</vt:lpwstr>
  </property>
</Properties>
</file>